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71" w:rsidRDefault="008B7071" w:rsidP="00722FBD">
      <w:pPr>
        <w:jc w:val="right"/>
      </w:pPr>
      <w:r>
        <w:rPr>
          <w:b/>
          <w:bCs/>
          <w:sz w:val="24"/>
          <w:szCs w:val="24"/>
          <w:shd w:val="clear" w:color="auto" w:fill="FFFFFF"/>
        </w:rPr>
        <w:t xml:space="preserve">(Ф </w:t>
      </w:r>
      <w:r>
        <w:rPr>
          <w:b/>
          <w:bCs/>
          <w:sz w:val="24"/>
          <w:szCs w:val="24"/>
          <w:shd w:val="clear" w:color="auto" w:fill="FFFFFF"/>
          <w:lang w:val="de-DE"/>
        </w:rPr>
        <w:t>21.01 - 0</w:t>
      </w:r>
      <w:r>
        <w:rPr>
          <w:b/>
          <w:bCs/>
          <w:sz w:val="24"/>
          <w:szCs w:val="24"/>
          <w:shd w:val="clear" w:color="auto" w:fill="FFFFFF"/>
        </w:rPr>
        <w:t>3</w:t>
      </w:r>
      <w:r>
        <w:rPr>
          <w:b/>
          <w:bCs/>
          <w:sz w:val="24"/>
          <w:szCs w:val="24"/>
          <w:shd w:val="clear" w:color="auto" w:fill="FFFFFF"/>
          <w:lang w:val="de-DE"/>
        </w:rPr>
        <w:t>)</w:t>
      </w:r>
    </w:p>
    <w:tbl>
      <w:tblPr>
        <w:tblW w:w="1034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3122"/>
        <w:gridCol w:w="7219"/>
      </w:tblGrid>
      <w:tr w:rsidR="008B7071" w:rsidRPr="00A27739">
        <w:trPr>
          <w:trHeight w:val="2336"/>
          <w:jc w:val="right"/>
        </w:trPr>
        <w:tc>
          <w:tcPr>
            <w:tcW w:w="3122" w:type="dxa"/>
            <w:tcBorders>
              <w:top w:val="nil"/>
              <w:left w:val="nil"/>
              <w:bottom w:val="single" w:sz="4" w:space="0" w:color="000000"/>
              <w:right w:val="single" w:sz="4" w:space="0" w:color="000000"/>
            </w:tcBorders>
            <w:tcMar>
              <w:top w:w="80" w:type="dxa"/>
              <w:left w:w="80" w:type="dxa"/>
              <w:bottom w:w="80" w:type="dxa"/>
              <w:right w:w="80" w:type="dxa"/>
            </w:tcMar>
            <w:vAlign w:val="center"/>
          </w:tcPr>
          <w:p w:rsidR="008B7071" w:rsidRPr="00A27739" w:rsidRDefault="008B7071" w:rsidP="00DB083A">
            <w:pPr>
              <w:spacing w:after="0"/>
              <w:jc w:val="center"/>
              <w:rPr>
                <w:i/>
                <w:iCs/>
                <w:sz w:val="20"/>
                <w:szCs w:val="20"/>
              </w:rPr>
            </w:pPr>
            <w:r w:rsidRPr="00A27739">
              <w:rPr>
                <w:b/>
                <w:bCs/>
                <w:noProof/>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04_b" style="width:127.5pt;height:117pt;visibility:visible">
                  <v:imagedata r:id="rId5" o:title=""/>
                </v:shape>
              </w:pict>
            </w:r>
          </w:p>
        </w:tc>
        <w:tc>
          <w:tcPr>
            <w:tcW w:w="721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8B7071" w:rsidRPr="008A3135" w:rsidRDefault="008B7071" w:rsidP="00DB083A">
            <w:pPr>
              <w:spacing w:after="0"/>
              <w:jc w:val="center"/>
              <w:rPr>
                <w:b/>
                <w:bCs/>
              </w:rPr>
            </w:pPr>
            <w:r w:rsidRPr="00A27739">
              <w:rPr>
                <w:rStyle w:val="tlid-translation"/>
                <w:b/>
                <w:bCs/>
              </w:rPr>
              <w:t>Силабус навчальної дисципліни</w:t>
            </w:r>
          </w:p>
          <w:p w:rsidR="008B7071" w:rsidRPr="008A3135" w:rsidRDefault="008B7071" w:rsidP="00DB083A">
            <w:pPr>
              <w:spacing w:after="0"/>
              <w:jc w:val="center"/>
              <w:rPr>
                <w:b/>
                <w:bCs/>
              </w:rPr>
            </w:pPr>
            <w:r w:rsidRPr="008A3135">
              <w:rPr>
                <w:b/>
                <w:bCs/>
              </w:rPr>
              <w:t>“</w:t>
            </w:r>
            <w:r w:rsidRPr="00A27739">
              <w:t xml:space="preserve"> </w:t>
            </w:r>
            <w:r w:rsidRPr="008A3135">
              <w:rPr>
                <w:b/>
                <w:bCs/>
              </w:rPr>
              <w:t>Технології виробництва датчиків та систем управління літальних апаратів”</w:t>
            </w:r>
          </w:p>
          <w:p w:rsidR="008B7071" w:rsidRPr="008A3135" w:rsidRDefault="008B7071" w:rsidP="00DB083A">
            <w:pPr>
              <w:spacing w:after="0"/>
              <w:jc w:val="center"/>
              <w:rPr>
                <w:b/>
                <w:bCs/>
              </w:rPr>
            </w:pPr>
            <w:r w:rsidRPr="008A3135">
              <w:rPr>
                <w:b/>
                <w:bCs/>
              </w:rPr>
              <w:t xml:space="preserve">Освітньо-професійної програми </w:t>
            </w:r>
          </w:p>
          <w:p w:rsidR="008B7071" w:rsidRPr="00A27739" w:rsidRDefault="008B7071" w:rsidP="008A3135">
            <w:pPr>
              <w:spacing w:after="0"/>
              <w:jc w:val="center"/>
              <w:rPr>
                <w:b/>
                <w:bCs/>
                <w:lang w:val="ru-RU"/>
              </w:rPr>
            </w:pPr>
            <w:r w:rsidRPr="00A27739">
              <w:rPr>
                <w:b/>
                <w:bCs/>
              </w:rPr>
              <w:t>Галузь знань: 1</w:t>
            </w:r>
            <w:r>
              <w:rPr>
                <w:b/>
                <w:bCs/>
                <w:lang w:val="en-US"/>
              </w:rPr>
              <w:t>7</w:t>
            </w:r>
            <w:r w:rsidRPr="00A27739">
              <w:rPr>
                <w:b/>
                <w:bCs/>
                <w:lang w:val="ru-RU"/>
              </w:rPr>
              <w:t xml:space="preserve"> «</w:t>
            </w:r>
            <w:r w:rsidRPr="00A27739">
              <w:rPr>
                <w:b/>
                <w:bCs/>
              </w:rPr>
              <w:t>Автоматика та приладобудування</w:t>
            </w:r>
            <w:r w:rsidRPr="00A27739">
              <w:rPr>
                <w:b/>
                <w:bCs/>
                <w:lang w:val="ru-RU"/>
              </w:rPr>
              <w:t>»</w:t>
            </w:r>
          </w:p>
          <w:p w:rsidR="008B7071" w:rsidRPr="00A27739" w:rsidRDefault="008B7071" w:rsidP="008A3135">
            <w:pPr>
              <w:spacing w:after="0"/>
              <w:jc w:val="center"/>
            </w:pPr>
            <w:r w:rsidRPr="00A27739">
              <w:rPr>
                <w:b/>
                <w:bCs/>
              </w:rPr>
              <w:t>Спеціальність: 151 «Автоматика та комп</w:t>
            </w:r>
            <w:r w:rsidRPr="00A27739">
              <w:rPr>
                <w:b/>
                <w:bCs/>
                <w:lang w:val="ru-RU"/>
              </w:rPr>
              <w:t>’</w:t>
            </w:r>
            <w:r w:rsidRPr="00A27739">
              <w:rPr>
                <w:b/>
                <w:bCs/>
              </w:rPr>
              <w:t>ютерно-інтегровані технології»</w:t>
            </w:r>
          </w:p>
        </w:tc>
      </w:tr>
      <w:tr w:rsidR="008B7071" w:rsidRPr="00A27739">
        <w:trPr>
          <w:trHeight w:hRule="exact" w:val="857"/>
          <w:jc w:val="right"/>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7071" w:rsidRPr="00A27739" w:rsidRDefault="008B7071" w:rsidP="00654B9C">
            <w:pPr>
              <w:spacing w:after="0"/>
              <w:ind w:firstLine="62"/>
              <w:rPr>
                <w:sz w:val="20"/>
                <w:szCs w:val="20"/>
              </w:rPr>
            </w:pPr>
            <w:r w:rsidRPr="00A27739">
              <w:rPr>
                <w:b/>
                <w:bCs/>
                <w:sz w:val="20"/>
                <w:szCs w:val="20"/>
              </w:rPr>
              <w:t>Рівень вищої освіти (перший (бакалаврський), другій (магістерський)</w:t>
            </w:r>
          </w:p>
        </w:tc>
        <w:tc>
          <w:tcPr>
            <w:tcW w:w="7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7071" w:rsidRPr="00A27739" w:rsidRDefault="008B7071" w:rsidP="00DB083A">
            <w:pPr>
              <w:spacing w:after="0"/>
              <w:rPr>
                <w:sz w:val="24"/>
                <w:szCs w:val="24"/>
              </w:rPr>
            </w:pPr>
            <w:r w:rsidRPr="00A27739">
              <w:rPr>
                <w:sz w:val="24"/>
                <w:szCs w:val="24"/>
              </w:rPr>
              <w:t>Другій (магістерський)</w:t>
            </w:r>
          </w:p>
        </w:tc>
      </w:tr>
      <w:tr w:rsidR="008B7071" w:rsidRPr="00A27739">
        <w:trPr>
          <w:trHeight w:hRule="exact" w:val="643"/>
          <w:jc w:val="right"/>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7071" w:rsidRPr="00A27739" w:rsidRDefault="008B7071" w:rsidP="00D96C26">
            <w:pPr>
              <w:spacing w:after="0"/>
              <w:ind w:firstLine="62"/>
            </w:pPr>
            <w:r w:rsidRPr="00A27739">
              <w:rPr>
                <w:b/>
                <w:bCs/>
                <w:sz w:val="24"/>
                <w:szCs w:val="24"/>
              </w:rPr>
              <w:t>Статус Дисципліни</w:t>
            </w:r>
          </w:p>
        </w:tc>
        <w:tc>
          <w:tcPr>
            <w:tcW w:w="7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7071" w:rsidRPr="00A27739" w:rsidRDefault="008B7071" w:rsidP="00D96C26">
            <w:pPr>
              <w:spacing w:after="0"/>
              <w:ind w:firstLine="59"/>
              <w:rPr>
                <w:sz w:val="24"/>
                <w:szCs w:val="24"/>
              </w:rPr>
            </w:pPr>
            <w:r w:rsidRPr="00A27739">
              <w:rPr>
                <w:sz w:val="24"/>
                <w:szCs w:val="24"/>
              </w:rPr>
              <w:t>Навчальна дисципліна вибіркового компонента ОП</w:t>
            </w:r>
          </w:p>
          <w:p w:rsidR="008B7071" w:rsidRPr="00A27739" w:rsidRDefault="008B7071" w:rsidP="00D96C26">
            <w:pPr>
              <w:spacing w:after="0"/>
              <w:ind w:firstLine="0"/>
              <w:rPr>
                <w:sz w:val="20"/>
                <w:szCs w:val="20"/>
              </w:rPr>
            </w:pPr>
          </w:p>
        </w:tc>
      </w:tr>
      <w:tr w:rsidR="008B7071" w:rsidRPr="00A27739">
        <w:trPr>
          <w:trHeight w:hRule="exact" w:val="397"/>
          <w:jc w:val="right"/>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7071" w:rsidRPr="00A27739" w:rsidRDefault="008B7071" w:rsidP="00DB083A">
            <w:pPr>
              <w:spacing w:after="0"/>
            </w:pPr>
            <w:r w:rsidRPr="00A27739">
              <w:rPr>
                <w:b/>
                <w:bCs/>
                <w:sz w:val="24"/>
                <w:szCs w:val="24"/>
              </w:rPr>
              <w:t>Курс</w:t>
            </w:r>
          </w:p>
        </w:tc>
        <w:tc>
          <w:tcPr>
            <w:tcW w:w="7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7071" w:rsidRPr="00A27739" w:rsidRDefault="008B7071" w:rsidP="00D96C26">
            <w:pPr>
              <w:spacing w:after="0"/>
              <w:rPr>
                <w:sz w:val="24"/>
                <w:szCs w:val="24"/>
              </w:rPr>
            </w:pPr>
            <w:r w:rsidRPr="00A27739">
              <w:rPr>
                <w:sz w:val="24"/>
                <w:szCs w:val="24"/>
              </w:rPr>
              <w:t>5 (п’ятий)</w:t>
            </w:r>
          </w:p>
        </w:tc>
      </w:tr>
      <w:tr w:rsidR="008B7071" w:rsidRPr="00A27739">
        <w:trPr>
          <w:trHeight w:hRule="exact" w:val="397"/>
          <w:jc w:val="right"/>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7071" w:rsidRPr="00A27739" w:rsidRDefault="008B7071" w:rsidP="00DB083A">
            <w:pPr>
              <w:spacing w:after="0"/>
            </w:pPr>
            <w:r w:rsidRPr="00A27739">
              <w:rPr>
                <w:b/>
                <w:bCs/>
                <w:sz w:val="24"/>
                <w:szCs w:val="24"/>
              </w:rPr>
              <w:t>Семестр</w:t>
            </w:r>
          </w:p>
        </w:tc>
        <w:tc>
          <w:tcPr>
            <w:tcW w:w="7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7071" w:rsidRPr="00A27739" w:rsidRDefault="008B7071" w:rsidP="00D96C26">
            <w:pPr>
              <w:spacing w:after="0"/>
              <w:rPr>
                <w:sz w:val="24"/>
                <w:szCs w:val="24"/>
              </w:rPr>
            </w:pPr>
            <w:r w:rsidRPr="00A27739">
              <w:rPr>
                <w:sz w:val="24"/>
                <w:szCs w:val="24"/>
              </w:rPr>
              <w:t>9 (дев’ятий)</w:t>
            </w:r>
          </w:p>
        </w:tc>
      </w:tr>
      <w:tr w:rsidR="008B7071" w:rsidRPr="00A27739">
        <w:trPr>
          <w:trHeight w:hRule="exact" w:val="809"/>
          <w:jc w:val="right"/>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7071" w:rsidRPr="00A27739" w:rsidRDefault="008B7071" w:rsidP="00D96C26">
            <w:pPr>
              <w:spacing w:after="0"/>
              <w:ind w:firstLine="204"/>
            </w:pPr>
            <w:r w:rsidRPr="00A27739">
              <w:rPr>
                <w:b/>
                <w:bCs/>
                <w:sz w:val="24"/>
                <w:szCs w:val="24"/>
              </w:rPr>
              <w:t>Обсяг дисципліни, кредити ЄКТС/години</w:t>
            </w:r>
          </w:p>
        </w:tc>
        <w:tc>
          <w:tcPr>
            <w:tcW w:w="7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7071" w:rsidRPr="00A27739" w:rsidRDefault="008B7071" w:rsidP="00FF2F9F">
            <w:pPr>
              <w:spacing w:after="0"/>
              <w:rPr>
                <w:sz w:val="24"/>
                <w:szCs w:val="24"/>
                <w:lang w:val="en-US"/>
              </w:rPr>
            </w:pPr>
            <w:r w:rsidRPr="00A27739">
              <w:rPr>
                <w:sz w:val="24"/>
                <w:szCs w:val="24"/>
              </w:rPr>
              <w:t>4 кредити/</w:t>
            </w:r>
            <w:r w:rsidRPr="00A27739">
              <w:rPr>
                <w:sz w:val="24"/>
                <w:szCs w:val="24"/>
                <w:lang w:val="en-US"/>
              </w:rPr>
              <w:t>120</w:t>
            </w:r>
            <w:r w:rsidRPr="00A27739">
              <w:rPr>
                <w:sz w:val="24"/>
                <w:szCs w:val="24"/>
              </w:rPr>
              <w:t xml:space="preserve"> годин</w:t>
            </w:r>
          </w:p>
        </w:tc>
      </w:tr>
      <w:tr w:rsidR="008B7071" w:rsidRPr="00A27739">
        <w:trPr>
          <w:trHeight w:hRule="exact" w:val="397"/>
          <w:jc w:val="right"/>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7071" w:rsidRPr="00A27739" w:rsidRDefault="008B7071" w:rsidP="00100EEB">
            <w:pPr>
              <w:spacing w:after="0"/>
              <w:ind w:firstLine="204"/>
            </w:pPr>
            <w:r w:rsidRPr="00A27739">
              <w:rPr>
                <w:b/>
                <w:bCs/>
                <w:sz w:val="24"/>
                <w:szCs w:val="24"/>
              </w:rPr>
              <w:t>Мова викладання</w:t>
            </w:r>
          </w:p>
        </w:tc>
        <w:tc>
          <w:tcPr>
            <w:tcW w:w="7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7071" w:rsidRPr="00A27739" w:rsidRDefault="008B7071" w:rsidP="00DB083A">
            <w:pPr>
              <w:spacing w:after="0"/>
              <w:rPr>
                <w:sz w:val="24"/>
                <w:szCs w:val="24"/>
              </w:rPr>
            </w:pPr>
            <w:r w:rsidRPr="00A27739">
              <w:rPr>
                <w:sz w:val="24"/>
                <w:szCs w:val="24"/>
              </w:rPr>
              <w:t>Українська</w:t>
            </w:r>
          </w:p>
        </w:tc>
      </w:tr>
      <w:tr w:rsidR="008B7071" w:rsidRPr="00A27739">
        <w:trPr>
          <w:trHeight w:hRule="exact" w:val="3550"/>
          <w:jc w:val="right"/>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7071" w:rsidRPr="00A27739" w:rsidRDefault="008B7071" w:rsidP="00100EEB">
            <w:pPr>
              <w:spacing w:after="0"/>
              <w:ind w:firstLine="204"/>
              <w:jc w:val="center"/>
            </w:pPr>
            <w:r w:rsidRPr="00A27739">
              <w:rPr>
                <w:b/>
                <w:bCs/>
                <w:sz w:val="24"/>
                <w:szCs w:val="24"/>
              </w:rPr>
              <w:t>Що буде вивчатися (предмет вивчання)</w:t>
            </w:r>
          </w:p>
        </w:tc>
        <w:tc>
          <w:tcPr>
            <w:tcW w:w="7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7071" w:rsidRPr="00A27739" w:rsidRDefault="008B7071" w:rsidP="00DB083A">
            <w:pPr>
              <w:spacing w:after="0"/>
              <w:rPr>
                <w:sz w:val="24"/>
                <w:szCs w:val="24"/>
              </w:rPr>
            </w:pPr>
            <w:r w:rsidRPr="00A27739">
              <w:rPr>
                <w:sz w:val="24"/>
                <w:szCs w:val="24"/>
              </w:rPr>
              <w:t>Принципи роботи пристроїв систем керування орієнтацією та навігацією літаків та інших рухомих об’єктів;  конструкції, принципи роботи та технології виробництва сучасних інерціальних датчиків (гіроскопів та акселерометрів), включаючи мікро-електро-механичні технології; формування сигналів керування та обробки сигналів датчиків, що реалізують різні режими роботи інерціальних датчиків для забезпечення максимальної точності орієнтації та навігації. Принцип роботи супутникової навігаційної системи (</w:t>
            </w:r>
            <w:r w:rsidRPr="00A27739">
              <w:rPr>
                <w:sz w:val="24"/>
                <w:szCs w:val="24"/>
                <w:lang w:val="en-US"/>
              </w:rPr>
              <w:t>GPS</w:t>
            </w:r>
            <w:r w:rsidRPr="00A27739">
              <w:rPr>
                <w:sz w:val="24"/>
                <w:szCs w:val="24"/>
              </w:rPr>
              <w:t xml:space="preserve">). Поняття платформної та бесплатформної навігаційних систем. Способи інтегрування </w:t>
            </w:r>
            <w:r w:rsidRPr="00A27739">
              <w:rPr>
                <w:sz w:val="24"/>
                <w:szCs w:val="24"/>
                <w:lang w:val="en-US"/>
              </w:rPr>
              <w:t>GPS</w:t>
            </w:r>
            <w:r w:rsidRPr="00A27739">
              <w:rPr>
                <w:sz w:val="24"/>
                <w:szCs w:val="24"/>
              </w:rPr>
              <w:t xml:space="preserve"> та інерціальної навігаційної системи; алгоритми корегування похибок в інтегрованих системах для забезпечення точності орієнтації та навігації.</w:t>
            </w:r>
          </w:p>
          <w:p w:rsidR="008B7071" w:rsidRPr="00A27739" w:rsidRDefault="008B7071" w:rsidP="00DB083A">
            <w:pPr>
              <w:spacing w:after="0"/>
              <w:rPr>
                <w:sz w:val="24"/>
                <w:szCs w:val="24"/>
              </w:rPr>
            </w:pPr>
          </w:p>
        </w:tc>
      </w:tr>
      <w:tr w:rsidR="008B7071" w:rsidRPr="00A27739">
        <w:trPr>
          <w:trHeight w:hRule="exact" w:val="3550"/>
          <w:jc w:val="right"/>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7071" w:rsidRPr="00A27739" w:rsidRDefault="008B7071" w:rsidP="00100EEB">
            <w:pPr>
              <w:spacing w:after="0"/>
              <w:ind w:firstLine="204"/>
              <w:jc w:val="center"/>
              <w:rPr>
                <w:b/>
                <w:bCs/>
                <w:sz w:val="24"/>
                <w:szCs w:val="24"/>
              </w:rPr>
            </w:pPr>
            <w:r w:rsidRPr="00A27739">
              <w:rPr>
                <w:b/>
                <w:bCs/>
                <w:sz w:val="24"/>
                <w:szCs w:val="24"/>
              </w:rPr>
              <w:t>Чому це цікаво/треба вивчати (мета)</w:t>
            </w:r>
          </w:p>
        </w:tc>
        <w:tc>
          <w:tcPr>
            <w:tcW w:w="7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7071" w:rsidRPr="00A27739" w:rsidRDefault="008B7071" w:rsidP="00FF2F9F">
            <w:pPr>
              <w:spacing w:after="0"/>
              <w:rPr>
                <w:sz w:val="24"/>
                <w:szCs w:val="24"/>
              </w:rPr>
            </w:pPr>
            <w:r w:rsidRPr="00A27739">
              <w:rPr>
                <w:sz w:val="24"/>
                <w:szCs w:val="24"/>
              </w:rPr>
              <w:t>Знання технології виробництва сучасних мікро-електро-механічних датчиків, їх застосування у системах керування рухом, а також їх інтегрування з іншими датчиками такі як приймачі сигналів GPS та інших датчиків з метою забезпечення точності і надійності визначення орієнтації й навігації у теперішній час і на майбутні десятиліття є найбільш затребуваний напрямок досліджень та виробництва датчиків та систем керування рухом на їх основі в Україні та передових країнах Європи та світу.</w:t>
            </w:r>
          </w:p>
        </w:tc>
      </w:tr>
      <w:tr w:rsidR="008B7071" w:rsidRPr="00A27739">
        <w:trPr>
          <w:trHeight w:hRule="exact" w:val="2112"/>
          <w:jc w:val="right"/>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7071" w:rsidRPr="00A27739" w:rsidRDefault="008B7071" w:rsidP="005353BC">
            <w:pPr>
              <w:spacing w:after="0"/>
              <w:jc w:val="center"/>
            </w:pPr>
            <w:r w:rsidRPr="00A27739">
              <w:rPr>
                <w:b/>
                <w:bCs/>
                <w:sz w:val="24"/>
                <w:szCs w:val="24"/>
              </w:rPr>
              <w:t>Чому можна навчитися (результати навчання)</w:t>
            </w:r>
          </w:p>
        </w:tc>
        <w:tc>
          <w:tcPr>
            <w:tcW w:w="7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7071" w:rsidRPr="00A27739" w:rsidRDefault="008B7071" w:rsidP="00DB083A">
            <w:pPr>
              <w:spacing w:after="0"/>
              <w:rPr>
                <w:sz w:val="24"/>
                <w:szCs w:val="24"/>
              </w:rPr>
            </w:pPr>
            <w:r w:rsidRPr="00A27739">
              <w:rPr>
                <w:sz w:val="24"/>
                <w:szCs w:val="24"/>
              </w:rPr>
              <w:t>Знання теоретичних і практичних аспектів даного курсу дозволяє вирішувати проблеми проектування, впровадження технологічних процесів у виробництво. Цілями вивчення дисципліни є оволодіння науково-технічними проблемами підвищення точності та надійності приладів керування літальними апаратами, підвищення технологічності виготовлення. Це дозволяє здійснити автоматизацію виробничих процесів, знизити трудомісткість і вартість пристроїв.</w:t>
            </w:r>
          </w:p>
        </w:tc>
      </w:tr>
      <w:tr w:rsidR="008B7071" w:rsidRPr="00A27739">
        <w:trPr>
          <w:trHeight w:hRule="exact" w:val="8539"/>
          <w:jc w:val="right"/>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7071" w:rsidRPr="00A27739" w:rsidRDefault="008B7071" w:rsidP="005353BC">
            <w:pPr>
              <w:spacing w:after="0"/>
              <w:ind w:firstLine="0"/>
              <w:jc w:val="center"/>
              <w:rPr>
                <w:b/>
                <w:bCs/>
                <w:sz w:val="24"/>
                <w:szCs w:val="24"/>
              </w:rPr>
            </w:pPr>
            <w:r w:rsidRPr="00A27739">
              <w:rPr>
                <w:b/>
                <w:bCs/>
                <w:sz w:val="24"/>
                <w:szCs w:val="24"/>
              </w:rPr>
              <w:t>Як можна користуватися набутими знаннями і уміннями (компетентності)</w:t>
            </w:r>
          </w:p>
        </w:tc>
        <w:tc>
          <w:tcPr>
            <w:tcW w:w="7219" w:type="dxa"/>
            <w:tcBorders>
              <w:top w:val="single" w:sz="4" w:space="0" w:color="000000"/>
              <w:left w:val="single" w:sz="4" w:space="0" w:color="000000"/>
              <w:bottom w:val="single" w:sz="4" w:space="0" w:color="000000"/>
              <w:right w:val="single" w:sz="4" w:space="0" w:color="000000"/>
            </w:tcBorders>
            <w:tcMar>
              <w:top w:w="80" w:type="dxa"/>
              <w:left w:w="255" w:type="dxa"/>
              <w:bottom w:w="80" w:type="dxa"/>
              <w:right w:w="80" w:type="dxa"/>
            </w:tcMar>
          </w:tcPr>
          <w:p w:rsidR="008B7071" w:rsidRPr="00A27739" w:rsidRDefault="008B7071" w:rsidP="007C35A4">
            <w:pPr>
              <w:spacing w:after="0"/>
              <w:ind w:left="13"/>
              <w:rPr>
                <w:sz w:val="24"/>
                <w:szCs w:val="24"/>
              </w:rPr>
            </w:pPr>
            <w:r w:rsidRPr="00A27739">
              <w:rPr>
                <w:sz w:val="24"/>
                <w:szCs w:val="24"/>
              </w:rPr>
              <w:t>Під час вивчення курсу студенти отримають такі знання:</w:t>
            </w:r>
          </w:p>
          <w:p w:rsidR="008B7071" w:rsidRPr="00A27739" w:rsidRDefault="008B7071" w:rsidP="007C35A4">
            <w:pPr>
              <w:spacing w:after="0"/>
              <w:ind w:left="13"/>
              <w:rPr>
                <w:sz w:val="24"/>
                <w:szCs w:val="24"/>
              </w:rPr>
            </w:pPr>
            <w:r w:rsidRPr="00A27739">
              <w:rPr>
                <w:sz w:val="24"/>
                <w:szCs w:val="24"/>
              </w:rPr>
              <w:t>• Теоретичні та практичні основи технології виробництва сучасних інерціальних датчиків для систем керування аерокосмічними та наземними рухомими об’єктами, такими як пілотовані та безпілотні (БПЛА) літальні апарати, ракети, супутники та безпілотні наземні рухомі об’єкти;</w:t>
            </w:r>
          </w:p>
          <w:p w:rsidR="008B7071" w:rsidRPr="00A27739" w:rsidRDefault="008B7071" w:rsidP="007C35A4">
            <w:pPr>
              <w:spacing w:after="0"/>
              <w:ind w:left="13"/>
              <w:rPr>
                <w:sz w:val="24"/>
                <w:szCs w:val="24"/>
              </w:rPr>
            </w:pPr>
            <w:r w:rsidRPr="00A27739">
              <w:rPr>
                <w:sz w:val="24"/>
                <w:szCs w:val="24"/>
              </w:rPr>
              <w:t>• Основні поняття системи технологічної підготовки виробництва, системи технологічної документації;</w:t>
            </w:r>
          </w:p>
          <w:p w:rsidR="008B7071" w:rsidRPr="00A27739" w:rsidRDefault="008B7071" w:rsidP="007C35A4">
            <w:pPr>
              <w:spacing w:after="0"/>
              <w:ind w:left="13"/>
              <w:rPr>
                <w:sz w:val="24"/>
                <w:szCs w:val="24"/>
              </w:rPr>
            </w:pPr>
            <w:r w:rsidRPr="00A27739">
              <w:rPr>
                <w:sz w:val="24"/>
                <w:szCs w:val="24"/>
              </w:rPr>
              <w:t>• Інженерні процеси виробництва інерціальних датчиків;</w:t>
            </w:r>
          </w:p>
          <w:p w:rsidR="008B7071" w:rsidRPr="00A27739" w:rsidRDefault="008B7071" w:rsidP="007C35A4">
            <w:pPr>
              <w:spacing w:after="0"/>
              <w:ind w:left="13"/>
              <w:rPr>
                <w:sz w:val="24"/>
                <w:szCs w:val="24"/>
              </w:rPr>
            </w:pPr>
            <w:r w:rsidRPr="00A27739">
              <w:rPr>
                <w:sz w:val="24"/>
                <w:szCs w:val="24"/>
              </w:rPr>
              <w:t>• Інженерні процеси, що використовуються для забезпечення точності та якості;</w:t>
            </w:r>
          </w:p>
          <w:p w:rsidR="008B7071" w:rsidRPr="00A27739" w:rsidRDefault="008B7071" w:rsidP="007C35A4">
            <w:pPr>
              <w:spacing w:after="0"/>
              <w:ind w:left="13"/>
              <w:rPr>
                <w:sz w:val="24"/>
                <w:szCs w:val="24"/>
              </w:rPr>
            </w:pPr>
            <w:r w:rsidRPr="00A27739">
              <w:rPr>
                <w:sz w:val="24"/>
                <w:szCs w:val="24"/>
              </w:rPr>
              <w:t>• Методи забезпечення точності гіроскопів, їх надійності;</w:t>
            </w:r>
          </w:p>
          <w:p w:rsidR="008B7071" w:rsidRPr="00A27739" w:rsidRDefault="008B7071" w:rsidP="007C35A4">
            <w:pPr>
              <w:spacing w:after="0"/>
              <w:ind w:left="13"/>
              <w:rPr>
                <w:sz w:val="24"/>
                <w:szCs w:val="24"/>
              </w:rPr>
            </w:pPr>
            <w:r w:rsidRPr="00A27739">
              <w:rPr>
                <w:sz w:val="24"/>
                <w:szCs w:val="24"/>
              </w:rPr>
              <w:t>• Типове технологічне обладнання та виготовлення деталей приладів;</w:t>
            </w:r>
          </w:p>
          <w:p w:rsidR="008B7071" w:rsidRPr="00A27739" w:rsidRDefault="008B7071" w:rsidP="007C35A4">
            <w:pPr>
              <w:spacing w:after="0"/>
              <w:ind w:left="284" w:firstLine="0"/>
              <w:rPr>
                <w:sz w:val="24"/>
                <w:szCs w:val="24"/>
              </w:rPr>
            </w:pPr>
            <w:r w:rsidRPr="00A27739">
              <w:rPr>
                <w:sz w:val="24"/>
                <w:szCs w:val="24"/>
              </w:rPr>
              <w:t xml:space="preserve">        • Стандартна техніка складання;</w:t>
            </w:r>
          </w:p>
          <w:p w:rsidR="008B7071" w:rsidRPr="00A27739" w:rsidRDefault="008B7071" w:rsidP="00520895">
            <w:pPr>
              <w:spacing w:after="0"/>
              <w:ind w:left="284" w:firstLine="0"/>
              <w:rPr>
                <w:sz w:val="24"/>
                <w:szCs w:val="24"/>
              </w:rPr>
            </w:pPr>
            <w:r w:rsidRPr="00A27739">
              <w:rPr>
                <w:sz w:val="24"/>
                <w:szCs w:val="24"/>
              </w:rPr>
              <w:t xml:space="preserve">        • Інженерні процеси, що використовуються для забезпечення точності та якості;</w:t>
            </w:r>
          </w:p>
          <w:p w:rsidR="008B7071" w:rsidRPr="00A27739" w:rsidRDefault="008B7071" w:rsidP="00520895">
            <w:pPr>
              <w:spacing w:after="0"/>
              <w:ind w:left="284" w:firstLine="0"/>
              <w:rPr>
                <w:sz w:val="24"/>
                <w:szCs w:val="24"/>
              </w:rPr>
            </w:pPr>
            <w:r w:rsidRPr="00A27739">
              <w:rPr>
                <w:sz w:val="24"/>
                <w:szCs w:val="24"/>
              </w:rPr>
              <w:t xml:space="preserve">        • Методи корегування похибок датчиків у русі для забезпечення точності;</w:t>
            </w:r>
          </w:p>
          <w:p w:rsidR="008B7071" w:rsidRPr="00A27739" w:rsidRDefault="008B7071" w:rsidP="00520895">
            <w:pPr>
              <w:spacing w:after="0"/>
              <w:ind w:left="284" w:firstLine="0"/>
              <w:rPr>
                <w:sz w:val="24"/>
                <w:szCs w:val="24"/>
              </w:rPr>
            </w:pPr>
            <w:r w:rsidRPr="00A27739">
              <w:rPr>
                <w:sz w:val="24"/>
                <w:szCs w:val="24"/>
              </w:rPr>
              <w:t xml:space="preserve">        • Принципи обробки інформації та методи інтеграції пристроїв для забезпечення точності навігації;</w:t>
            </w:r>
          </w:p>
          <w:p w:rsidR="008B7071" w:rsidRPr="00A27739" w:rsidRDefault="008B7071" w:rsidP="00520895">
            <w:pPr>
              <w:spacing w:after="0"/>
              <w:ind w:left="284" w:firstLine="0"/>
              <w:rPr>
                <w:sz w:val="24"/>
                <w:szCs w:val="24"/>
              </w:rPr>
            </w:pPr>
            <w:r w:rsidRPr="00A27739">
              <w:rPr>
                <w:sz w:val="24"/>
                <w:szCs w:val="24"/>
              </w:rPr>
              <w:t xml:space="preserve">        • Вирішувати інженерні завдання, пов'язані зі складанням, налаштуванням і випробуванням пристроїв, що використовуються в системах управління літаками;</w:t>
            </w:r>
          </w:p>
          <w:p w:rsidR="008B7071" w:rsidRPr="00A27739" w:rsidRDefault="008B7071" w:rsidP="0001452B">
            <w:pPr>
              <w:spacing w:after="0"/>
              <w:ind w:left="284" w:firstLine="0"/>
              <w:rPr>
                <w:sz w:val="24"/>
                <w:szCs w:val="24"/>
              </w:rPr>
            </w:pPr>
            <w:r w:rsidRPr="00A27739">
              <w:rPr>
                <w:sz w:val="24"/>
                <w:szCs w:val="24"/>
              </w:rPr>
              <w:t xml:space="preserve">        • самостійно оцінювати точність і якість інерціальних датчиків;</w:t>
            </w:r>
          </w:p>
          <w:p w:rsidR="008B7071" w:rsidRPr="00A27739" w:rsidRDefault="008B7071" w:rsidP="0001452B">
            <w:pPr>
              <w:spacing w:after="0"/>
              <w:ind w:left="284" w:firstLine="0"/>
              <w:rPr>
                <w:sz w:val="24"/>
                <w:szCs w:val="24"/>
              </w:rPr>
            </w:pPr>
            <w:r w:rsidRPr="00A27739">
              <w:rPr>
                <w:sz w:val="24"/>
                <w:szCs w:val="24"/>
              </w:rPr>
              <w:t xml:space="preserve">        • аналізувати точність вузла і зробити вибір класу якості, необхідного для зниження вартості;</w:t>
            </w:r>
          </w:p>
          <w:p w:rsidR="008B7071" w:rsidRPr="00A27739" w:rsidRDefault="008B7071" w:rsidP="0001452B">
            <w:pPr>
              <w:spacing w:after="0"/>
              <w:ind w:left="284" w:firstLine="0"/>
              <w:rPr>
                <w:sz w:val="24"/>
                <w:szCs w:val="24"/>
              </w:rPr>
            </w:pPr>
            <w:r w:rsidRPr="00A27739">
              <w:rPr>
                <w:sz w:val="24"/>
                <w:szCs w:val="24"/>
              </w:rPr>
              <w:t xml:space="preserve">        • розробити оптимальні технологічні способи отримання деталей з різних матеріалів;</w:t>
            </w:r>
          </w:p>
        </w:tc>
      </w:tr>
      <w:tr w:rsidR="008B7071" w:rsidRPr="00A27739">
        <w:trPr>
          <w:trHeight w:hRule="exact" w:val="5900"/>
          <w:jc w:val="right"/>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7071" w:rsidRPr="00A27739" w:rsidRDefault="008B7071" w:rsidP="00F0052D">
            <w:pPr>
              <w:spacing w:after="0"/>
              <w:ind w:firstLine="0"/>
              <w:jc w:val="center"/>
            </w:pPr>
            <w:r w:rsidRPr="00A27739">
              <w:rPr>
                <w:b/>
                <w:bCs/>
                <w:sz w:val="24"/>
                <w:szCs w:val="24"/>
              </w:rPr>
              <w:t>Навчальна логістика</w:t>
            </w:r>
          </w:p>
        </w:tc>
        <w:tc>
          <w:tcPr>
            <w:tcW w:w="7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7071" w:rsidRDefault="008B7071" w:rsidP="00DB083A">
            <w:pPr>
              <w:pStyle w:val="Heading8"/>
              <w:spacing w:before="0" w:after="0"/>
              <w:ind w:right="119"/>
              <w:jc w:val="both"/>
              <w:rPr>
                <w:i w:val="0"/>
                <w:iCs w:val="0"/>
                <w:lang w:eastAsia="en-US"/>
              </w:rPr>
            </w:pPr>
            <w:r w:rsidRPr="002029CB">
              <w:rPr>
                <w:b/>
                <w:bCs/>
                <w:i w:val="0"/>
                <w:iCs w:val="0"/>
              </w:rPr>
              <w:t>Зміст дисципліни:</w:t>
            </w:r>
            <w:r>
              <w:rPr>
                <w:i w:val="0"/>
                <w:iCs w:val="0"/>
              </w:rPr>
              <w:t xml:space="preserve"> </w:t>
            </w:r>
            <w:r w:rsidRPr="00F0052D">
              <w:rPr>
                <w:i w:val="0"/>
                <w:iCs w:val="0"/>
              </w:rPr>
              <w:t>Основні принципи та етапи підготовки виробництва. Принцип дії та конструктивні особливості інерціальних датчиків. Методи оцінювання точності та технологічні шляхи їх забезпечення. Принцип дії та конструктивні особливості вібраційн</w:t>
            </w:r>
            <w:r>
              <w:rPr>
                <w:i w:val="0"/>
                <w:iCs w:val="0"/>
              </w:rPr>
              <w:t>их</w:t>
            </w:r>
            <w:r w:rsidRPr="00F0052D">
              <w:rPr>
                <w:i w:val="0"/>
                <w:iCs w:val="0"/>
              </w:rPr>
              <w:t xml:space="preserve"> гіроскоп</w:t>
            </w:r>
            <w:r>
              <w:rPr>
                <w:i w:val="0"/>
                <w:iCs w:val="0"/>
              </w:rPr>
              <w:t>ів</w:t>
            </w:r>
            <w:r w:rsidRPr="00F0052D">
              <w:rPr>
                <w:i w:val="0"/>
                <w:iCs w:val="0"/>
              </w:rPr>
              <w:t>. Похибки виготовлення чутливих елементів датчиків та їх зв'язок з точністю</w:t>
            </w:r>
            <w:r>
              <w:rPr>
                <w:i w:val="0"/>
                <w:iCs w:val="0"/>
              </w:rPr>
              <w:t xml:space="preserve"> вимірювання динамічних параметрів руху</w:t>
            </w:r>
            <w:r w:rsidRPr="00F0052D">
              <w:rPr>
                <w:i w:val="0"/>
                <w:iCs w:val="0"/>
              </w:rPr>
              <w:t>. Технологічна основа досягнення якості виробництва, включаючи пристрої МЕМС і не-МЕМС</w:t>
            </w:r>
            <w:r>
              <w:rPr>
                <w:i w:val="0"/>
                <w:iCs w:val="0"/>
              </w:rPr>
              <w:t xml:space="preserve"> дотчиків</w:t>
            </w:r>
            <w:r w:rsidRPr="00F0052D">
              <w:rPr>
                <w:b/>
                <w:bCs/>
                <w:i w:val="0"/>
                <w:iCs w:val="0"/>
              </w:rPr>
              <w:t>.</w:t>
            </w:r>
            <w:r w:rsidRPr="00F0052D">
              <w:rPr>
                <w:i w:val="0"/>
                <w:iCs w:val="0"/>
              </w:rPr>
              <w:t xml:space="preserve"> </w:t>
            </w:r>
            <w:r w:rsidRPr="00F0052D">
              <w:rPr>
                <w:i w:val="0"/>
                <w:iCs w:val="0"/>
                <w:lang w:eastAsia="en-US"/>
              </w:rPr>
              <w:t>Принцип дії та склад приладів інерціальної навігаційної системи. Техніко-технологічні шляхи підвищення точності інерціальної навігаційної системи. Шляхи інтеграції різноманітних датчиків та алгоритми спільної обробки інформації для забезпечення зростання точності.</w:t>
            </w:r>
          </w:p>
          <w:p w:rsidR="008B7071" w:rsidRDefault="008B7071" w:rsidP="00FF2F9F">
            <w:pPr>
              <w:pStyle w:val="Heading8"/>
              <w:spacing w:before="120" w:after="120"/>
              <w:ind w:right="119"/>
              <w:jc w:val="both"/>
              <w:rPr>
                <w:i w:val="0"/>
                <w:iCs w:val="0"/>
                <w:lang w:eastAsia="en-US"/>
              </w:rPr>
            </w:pPr>
            <w:r w:rsidRPr="002029CB">
              <w:rPr>
                <w:b/>
                <w:bCs/>
                <w:i w:val="0"/>
                <w:iCs w:val="0"/>
                <w:lang w:eastAsia="en-US"/>
              </w:rPr>
              <w:t xml:space="preserve">Види занять: </w:t>
            </w:r>
            <w:r w:rsidRPr="002029CB">
              <w:rPr>
                <w:i w:val="0"/>
                <w:iCs w:val="0"/>
                <w:lang w:eastAsia="en-US"/>
              </w:rPr>
              <w:t>Лекції</w:t>
            </w:r>
            <w:r>
              <w:rPr>
                <w:i w:val="0"/>
                <w:iCs w:val="0"/>
                <w:lang w:eastAsia="en-US"/>
              </w:rPr>
              <w:t>, лабораторні роботи</w:t>
            </w:r>
          </w:p>
          <w:p w:rsidR="008B7071" w:rsidRPr="00A27739" w:rsidRDefault="008B7071" w:rsidP="002029CB">
            <w:pPr>
              <w:ind w:firstLine="0"/>
              <w:rPr>
                <w:sz w:val="24"/>
                <w:szCs w:val="24"/>
              </w:rPr>
            </w:pPr>
            <w:r w:rsidRPr="00A27739">
              <w:rPr>
                <w:b/>
                <w:bCs/>
                <w:sz w:val="24"/>
                <w:szCs w:val="24"/>
              </w:rPr>
              <w:t>Методи навчання:</w:t>
            </w:r>
            <w:r w:rsidRPr="00A27739">
              <w:t xml:space="preserve"> </w:t>
            </w:r>
            <w:r w:rsidRPr="00A27739">
              <w:rPr>
                <w:sz w:val="24"/>
                <w:szCs w:val="24"/>
              </w:rPr>
              <w:t xml:space="preserve">Під час вивчення дисципліни застосовуються як предметно-орієнтовані так і індивідуально - орієнтовані технології навчання. На лекційних заняттях часто застосовується метод Сase Study (практичні приклади). </w:t>
            </w:r>
          </w:p>
          <w:p w:rsidR="008B7071" w:rsidRPr="00A27739" w:rsidRDefault="008B7071" w:rsidP="002029CB">
            <w:pPr>
              <w:ind w:firstLine="0"/>
              <w:rPr>
                <w:b/>
                <w:bCs/>
                <w:sz w:val="24"/>
                <w:szCs w:val="24"/>
              </w:rPr>
            </w:pPr>
            <w:r w:rsidRPr="00A27739">
              <w:rPr>
                <w:b/>
                <w:bCs/>
                <w:sz w:val="24"/>
                <w:szCs w:val="24"/>
              </w:rPr>
              <w:t xml:space="preserve">Форми навчання: </w:t>
            </w:r>
            <w:r w:rsidRPr="00A27739">
              <w:rPr>
                <w:sz w:val="24"/>
                <w:szCs w:val="24"/>
              </w:rPr>
              <w:t>Очна (денна)</w:t>
            </w:r>
          </w:p>
        </w:tc>
      </w:tr>
      <w:tr w:rsidR="008B7071" w:rsidRPr="00A27739">
        <w:trPr>
          <w:trHeight w:hRule="exact" w:val="1767"/>
          <w:jc w:val="right"/>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7071" w:rsidRPr="00A27739" w:rsidRDefault="008B7071" w:rsidP="00DB083A">
            <w:pPr>
              <w:spacing w:after="0"/>
            </w:pPr>
            <w:r w:rsidRPr="00A27739">
              <w:rPr>
                <w:b/>
                <w:bCs/>
                <w:sz w:val="24"/>
                <w:szCs w:val="24"/>
              </w:rPr>
              <w:t>Пререквізити</w:t>
            </w:r>
          </w:p>
        </w:tc>
        <w:tc>
          <w:tcPr>
            <w:tcW w:w="7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7071" w:rsidRPr="00A27739" w:rsidRDefault="008B7071" w:rsidP="00A85947">
            <w:pPr>
              <w:spacing w:after="0"/>
              <w:rPr>
                <w:sz w:val="24"/>
                <w:szCs w:val="24"/>
              </w:rPr>
            </w:pPr>
            <w:r w:rsidRPr="00A27739">
              <w:rPr>
                <w:sz w:val="24"/>
                <w:szCs w:val="24"/>
              </w:rPr>
              <w:t>Знання фізики, вищої математики, теорії систем керування, основ метрології, програмування, теорії систем і системного аналізу, основ теорії інформаційних процесів, функціональної побудови авіаційних систем.</w:t>
            </w:r>
          </w:p>
        </w:tc>
      </w:tr>
      <w:tr w:rsidR="008B7071" w:rsidRPr="00A27739">
        <w:trPr>
          <w:trHeight w:hRule="exact" w:val="2048"/>
          <w:jc w:val="right"/>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7071" w:rsidRPr="00A27739" w:rsidRDefault="008B7071" w:rsidP="00DB083A">
            <w:pPr>
              <w:spacing w:after="0"/>
            </w:pPr>
            <w:r w:rsidRPr="00A27739">
              <w:rPr>
                <w:b/>
                <w:bCs/>
                <w:sz w:val="24"/>
                <w:szCs w:val="24"/>
              </w:rPr>
              <w:t>Пореквізити</w:t>
            </w:r>
          </w:p>
        </w:tc>
        <w:tc>
          <w:tcPr>
            <w:tcW w:w="7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7071" w:rsidRPr="00A27739" w:rsidRDefault="008B7071" w:rsidP="00C41CD1">
            <w:pPr>
              <w:spacing w:after="0"/>
            </w:pPr>
            <w:r w:rsidRPr="00A27739">
              <w:rPr>
                <w:sz w:val="24"/>
                <w:szCs w:val="24"/>
              </w:rPr>
              <w:t>Отримані знання можуть бути застосовані при поглибленому вивченні систем оптимального керування, проектуванні систем курсовказання та навігації БПЛА та інших літальних апаратів, проектування інтегрованих інерціальних та супутникових (</w:t>
            </w:r>
            <w:r w:rsidRPr="00A27739">
              <w:rPr>
                <w:sz w:val="24"/>
                <w:szCs w:val="24"/>
                <w:lang w:val="en-US"/>
              </w:rPr>
              <w:t>GPS</w:t>
            </w:r>
            <w:r w:rsidRPr="00A27739">
              <w:rPr>
                <w:sz w:val="24"/>
                <w:szCs w:val="24"/>
              </w:rPr>
              <w:t>) навігаційних систем, проектування МЕМС й не-МЕМС інерціальних датчиків.</w:t>
            </w:r>
          </w:p>
        </w:tc>
      </w:tr>
      <w:tr w:rsidR="008B7071" w:rsidRPr="00A27739">
        <w:trPr>
          <w:trHeight w:val="1166"/>
          <w:jc w:val="right"/>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7071" w:rsidRPr="00A27739" w:rsidRDefault="008B7071" w:rsidP="00CF6AA6">
            <w:pPr>
              <w:spacing w:after="0"/>
              <w:ind w:hanging="80"/>
              <w:jc w:val="left"/>
            </w:pPr>
            <w:r w:rsidRPr="00A27739">
              <w:rPr>
                <w:b/>
                <w:bCs/>
                <w:sz w:val="24"/>
                <w:szCs w:val="24"/>
              </w:rPr>
              <w:t>Інформаційне забезпечення з репозитарію та фонду ТБ НАУ</w:t>
            </w:r>
          </w:p>
        </w:tc>
        <w:tc>
          <w:tcPr>
            <w:tcW w:w="7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7071" w:rsidRPr="000919D2" w:rsidRDefault="008B7071" w:rsidP="00CF6AA6">
            <w:pPr>
              <w:numPr>
                <w:ilvl w:val="0"/>
                <w:numId w:val="4"/>
              </w:numPr>
              <w:spacing w:after="0"/>
              <w:ind w:left="284" w:hanging="284"/>
              <w:jc w:val="left"/>
              <w:rPr>
                <w:sz w:val="24"/>
                <w:szCs w:val="24"/>
              </w:rPr>
            </w:pPr>
            <w:r w:rsidRPr="000919D2">
              <w:rPr>
                <w:sz w:val="24"/>
                <w:szCs w:val="24"/>
              </w:rPr>
              <w:t>В.В. Чіковані, О.А. Сущенко «Основи технологій Виготовлення пристроїв бортових систем управління».- Лабораторний практикум для студент</w:t>
            </w:r>
            <w:r>
              <w:rPr>
                <w:sz w:val="24"/>
                <w:szCs w:val="24"/>
              </w:rPr>
              <w:t>і</w:t>
            </w:r>
            <w:r w:rsidRPr="000919D2">
              <w:rPr>
                <w:sz w:val="24"/>
                <w:szCs w:val="24"/>
              </w:rPr>
              <w:t>в спеціальності 051 «Автоматизація та комп’ютерно-інтегровані технології», Київ, НАУ, 2017р.- 54 с.</w:t>
            </w:r>
          </w:p>
          <w:p w:rsidR="008B7071" w:rsidRPr="00A27739" w:rsidRDefault="008B7071" w:rsidP="00D252EA">
            <w:pPr>
              <w:pStyle w:val="ListParagraph"/>
              <w:numPr>
                <w:ilvl w:val="0"/>
                <w:numId w:val="4"/>
              </w:numPr>
              <w:spacing w:before="60" w:after="0"/>
              <w:ind w:left="284" w:hanging="284"/>
              <w:rPr>
                <w:sz w:val="24"/>
                <w:szCs w:val="24"/>
                <w:lang w:val="en-US"/>
              </w:rPr>
            </w:pPr>
            <w:r w:rsidRPr="00A27739">
              <w:rPr>
                <w:sz w:val="24"/>
                <w:szCs w:val="24"/>
                <w:lang w:val="en-US"/>
              </w:rPr>
              <w:t>Valeri V. Chikovani “Vibratory Gyroscopes Based on Micro-Electro-Mechanical and non-Micro-Electro-Mechanical Systems.”, Cambridge Scholar Publishing, 2023, P.</w:t>
            </w:r>
            <w:r w:rsidRPr="00A27739">
              <w:rPr>
                <w:sz w:val="24"/>
                <w:szCs w:val="24"/>
              </w:rPr>
              <w:t xml:space="preserve"> </w:t>
            </w:r>
            <w:r w:rsidRPr="00A27739">
              <w:rPr>
                <w:sz w:val="24"/>
                <w:szCs w:val="24"/>
                <w:lang w:val="en-US"/>
              </w:rPr>
              <w:t>375. (Монографія)</w:t>
            </w:r>
          </w:p>
          <w:p w:rsidR="008B7071" w:rsidRPr="00A27739" w:rsidRDefault="008B7071" w:rsidP="00D252EA">
            <w:pPr>
              <w:numPr>
                <w:ilvl w:val="0"/>
                <w:numId w:val="4"/>
              </w:numPr>
              <w:spacing w:before="60" w:after="0" w:line="233" w:lineRule="auto"/>
              <w:ind w:left="284" w:hanging="284"/>
              <w:rPr>
                <w:sz w:val="24"/>
                <w:szCs w:val="24"/>
                <w:lang w:val="en-US"/>
              </w:rPr>
            </w:pPr>
            <w:r w:rsidRPr="00A27739">
              <w:rPr>
                <w:sz w:val="24"/>
                <w:szCs w:val="24"/>
                <w:lang w:val="en-US"/>
              </w:rPr>
              <w:t>V. V. Chikovani ”Basics of manufacturing technologies of the devices for on-board control systems”.- Manual, Кyiv, National Aviation University, NAU-DRUK, 2013 – P.</w:t>
            </w:r>
            <w:r w:rsidRPr="00A27739">
              <w:rPr>
                <w:sz w:val="24"/>
                <w:szCs w:val="24"/>
              </w:rPr>
              <w:t xml:space="preserve"> </w:t>
            </w:r>
            <w:r w:rsidRPr="00A27739">
              <w:rPr>
                <w:sz w:val="24"/>
                <w:szCs w:val="24"/>
                <w:lang w:val="en-US"/>
              </w:rPr>
              <w:t>176.</w:t>
            </w:r>
          </w:p>
          <w:p w:rsidR="008B7071" w:rsidRPr="000919D2" w:rsidRDefault="008B7071" w:rsidP="00D252EA">
            <w:pPr>
              <w:numPr>
                <w:ilvl w:val="0"/>
                <w:numId w:val="4"/>
              </w:numPr>
              <w:spacing w:before="60" w:after="0"/>
              <w:ind w:left="284" w:hanging="284"/>
              <w:rPr>
                <w:sz w:val="24"/>
                <w:szCs w:val="24"/>
              </w:rPr>
            </w:pPr>
            <w:r w:rsidRPr="000919D2">
              <w:rPr>
                <w:sz w:val="24"/>
                <w:szCs w:val="24"/>
              </w:rPr>
              <w:t xml:space="preserve"> «Основи метрології»/ Меньшиков Ф.П., Дивнич М.П., Чіковані В.В. Лабораторній практикум, Навчальне відання, НАУ-ДРУК, 2013 р., С.</w:t>
            </w:r>
            <w:r>
              <w:rPr>
                <w:sz w:val="24"/>
                <w:szCs w:val="24"/>
              </w:rPr>
              <w:t xml:space="preserve"> </w:t>
            </w:r>
            <w:r w:rsidRPr="000919D2">
              <w:rPr>
                <w:sz w:val="24"/>
                <w:szCs w:val="24"/>
              </w:rPr>
              <w:t xml:space="preserve">39.   </w:t>
            </w:r>
          </w:p>
          <w:p w:rsidR="008B7071" w:rsidRPr="00C250D4" w:rsidRDefault="008B7071" w:rsidP="00B21141">
            <w:pPr>
              <w:pStyle w:val="ListParagraph"/>
              <w:numPr>
                <w:ilvl w:val="0"/>
                <w:numId w:val="4"/>
              </w:numPr>
              <w:spacing w:before="60" w:after="0"/>
              <w:ind w:left="284" w:hanging="284"/>
              <w:rPr>
                <w:sz w:val="24"/>
                <w:szCs w:val="24"/>
              </w:rPr>
            </w:pPr>
            <w:r w:rsidRPr="00C250D4">
              <w:rPr>
                <w:sz w:val="24"/>
                <w:szCs w:val="24"/>
              </w:rPr>
              <w:t xml:space="preserve">Системи наведення та стабілізації озброєння / Монографія, [Квасніков В.П., Безвесільна О.М., Цірук В.Г., Чиковані В.В.]. – Житомир: ЖДТУ, 2014. – </w:t>
            </w:r>
            <w:r>
              <w:rPr>
                <w:sz w:val="24"/>
                <w:szCs w:val="24"/>
              </w:rPr>
              <w:t>С.</w:t>
            </w:r>
            <w:r w:rsidRPr="00C250D4">
              <w:rPr>
                <w:sz w:val="24"/>
                <w:szCs w:val="24"/>
              </w:rPr>
              <w:t xml:space="preserve">190. </w:t>
            </w:r>
          </w:p>
          <w:p w:rsidR="008B7071" w:rsidRPr="00A27739" w:rsidRDefault="008B7071" w:rsidP="00B21141">
            <w:pPr>
              <w:pStyle w:val="ListParagraph"/>
              <w:numPr>
                <w:ilvl w:val="0"/>
                <w:numId w:val="4"/>
              </w:numPr>
              <w:spacing w:before="60" w:after="0"/>
              <w:ind w:left="284" w:hanging="284"/>
              <w:rPr>
                <w:sz w:val="24"/>
                <w:szCs w:val="24"/>
              </w:rPr>
            </w:pPr>
            <w:r w:rsidRPr="00A27739">
              <w:rPr>
                <w:sz w:val="24"/>
                <w:szCs w:val="24"/>
              </w:rPr>
              <w:t>Презентації, Силабус.</w:t>
            </w:r>
          </w:p>
        </w:tc>
      </w:tr>
      <w:tr w:rsidR="008B7071" w:rsidRPr="00A27739">
        <w:trPr>
          <w:trHeight w:hRule="exact" w:val="797"/>
          <w:jc w:val="right"/>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7071" w:rsidRPr="00A27739" w:rsidRDefault="008B7071" w:rsidP="00D252EA">
            <w:pPr>
              <w:spacing w:after="0"/>
              <w:ind w:firstLine="204"/>
              <w:jc w:val="center"/>
            </w:pPr>
            <w:r w:rsidRPr="00A27739">
              <w:rPr>
                <w:b/>
                <w:bCs/>
                <w:sz w:val="24"/>
                <w:szCs w:val="24"/>
              </w:rPr>
              <w:t>Локація та матеріально-технічне забезпечення</w:t>
            </w:r>
          </w:p>
        </w:tc>
        <w:tc>
          <w:tcPr>
            <w:tcW w:w="7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7071" w:rsidRPr="001B16C3" w:rsidRDefault="008B7071" w:rsidP="00D252EA">
            <w:pPr>
              <w:pStyle w:val="Default"/>
              <w:rPr>
                <w:lang w:val="uk-UA"/>
              </w:rPr>
            </w:pPr>
            <w:r>
              <w:rPr>
                <w:lang w:val="uk-UA"/>
              </w:rPr>
              <w:t xml:space="preserve">Лекційна </w:t>
            </w:r>
            <w:r w:rsidRPr="00D252EA">
              <w:rPr>
                <w:lang w:val="uk-UA"/>
              </w:rPr>
              <w:t>аудиторія</w:t>
            </w:r>
            <w:r w:rsidRPr="00D252EA">
              <w:t xml:space="preserve"> </w:t>
            </w:r>
            <w:r>
              <w:rPr>
                <w:lang w:val="uk-UA"/>
              </w:rPr>
              <w:t>з</w:t>
            </w:r>
            <w:r w:rsidRPr="00D252EA">
              <w:t xml:space="preserve"> проектор</w:t>
            </w:r>
            <w:r>
              <w:rPr>
                <w:lang w:val="uk-UA"/>
              </w:rPr>
              <w:t xml:space="preserve">ом, лабораторія з комп’ютером для проведення лабораторних робіт. </w:t>
            </w:r>
          </w:p>
        </w:tc>
      </w:tr>
      <w:tr w:rsidR="008B7071" w:rsidRPr="00A27739">
        <w:trPr>
          <w:trHeight w:hRule="exact" w:val="1051"/>
          <w:jc w:val="right"/>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7071" w:rsidRPr="00A27739" w:rsidRDefault="008B7071" w:rsidP="00DB083A">
            <w:pPr>
              <w:spacing w:after="0"/>
            </w:pPr>
            <w:r w:rsidRPr="00A27739">
              <w:rPr>
                <w:b/>
                <w:bCs/>
                <w:sz w:val="24"/>
                <w:szCs w:val="24"/>
              </w:rPr>
              <w:t>Семестровий контроль, екзаменаційна</w:t>
            </w:r>
            <w:r w:rsidRPr="00A27739">
              <w:rPr>
                <w:b/>
                <w:bCs/>
                <w:sz w:val="24"/>
                <w:szCs w:val="24"/>
                <w:lang w:val="en-US"/>
              </w:rPr>
              <w:t xml:space="preserve"> </w:t>
            </w:r>
            <w:r w:rsidRPr="00A27739">
              <w:rPr>
                <w:b/>
                <w:bCs/>
                <w:sz w:val="24"/>
                <w:szCs w:val="24"/>
              </w:rPr>
              <w:t>методика</w:t>
            </w:r>
          </w:p>
        </w:tc>
        <w:tc>
          <w:tcPr>
            <w:tcW w:w="7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7071" w:rsidRPr="00A27739" w:rsidRDefault="008B7071" w:rsidP="00DB083A">
            <w:pPr>
              <w:spacing w:after="0"/>
              <w:rPr>
                <w:sz w:val="24"/>
                <w:szCs w:val="24"/>
              </w:rPr>
            </w:pPr>
            <w:r w:rsidRPr="00A27739">
              <w:rPr>
                <w:sz w:val="24"/>
                <w:szCs w:val="24"/>
              </w:rPr>
              <w:t>Модульні контрольні роботи, диференційний залік.</w:t>
            </w:r>
          </w:p>
        </w:tc>
      </w:tr>
      <w:tr w:rsidR="008B7071" w:rsidRPr="00A27739">
        <w:trPr>
          <w:trHeight w:hRule="exact" w:val="397"/>
          <w:jc w:val="right"/>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7071" w:rsidRPr="00A27739" w:rsidRDefault="008B7071" w:rsidP="00D252EA">
            <w:pPr>
              <w:spacing w:after="0"/>
            </w:pPr>
            <w:r w:rsidRPr="00A27739">
              <w:rPr>
                <w:b/>
                <w:bCs/>
                <w:sz w:val="24"/>
                <w:szCs w:val="24"/>
              </w:rPr>
              <w:t>Кафедра</w:t>
            </w:r>
          </w:p>
        </w:tc>
        <w:tc>
          <w:tcPr>
            <w:tcW w:w="7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7071" w:rsidRPr="00A27739" w:rsidRDefault="008B7071" w:rsidP="00D252EA">
            <w:pPr>
              <w:rPr>
                <w:sz w:val="24"/>
                <w:szCs w:val="24"/>
              </w:rPr>
            </w:pPr>
            <w:r w:rsidRPr="00A27739">
              <w:rPr>
                <w:sz w:val="24"/>
                <w:szCs w:val="24"/>
              </w:rPr>
              <w:t>Аерокосмічних систем управління</w:t>
            </w:r>
          </w:p>
        </w:tc>
      </w:tr>
      <w:tr w:rsidR="008B7071" w:rsidRPr="00A27739">
        <w:trPr>
          <w:trHeight w:hRule="exact" w:val="397"/>
          <w:jc w:val="right"/>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7071" w:rsidRPr="00A27739" w:rsidRDefault="008B7071" w:rsidP="00D252EA">
            <w:pPr>
              <w:spacing w:after="0"/>
            </w:pPr>
            <w:r w:rsidRPr="00A27739">
              <w:rPr>
                <w:b/>
                <w:bCs/>
                <w:sz w:val="24"/>
                <w:szCs w:val="24"/>
              </w:rPr>
              <w:t>Факультет</w:t>
            </w:r>
          </w:p>
        </w:tc>
        <w:tc>
          <w:tcPr>
            <w:tcW w:w="7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7071" w:rsidRPr="00A27739" w:rsidRDefault="008B7071" w:rsidP="00D252EA">
            <w:pPr>
              <w:rPr>
                <w:sz w:val="24"/>
                <w:szCs w:val="24"/>
              </w:rPr>
            </w:pPr>
            <w:r w:rsidRPr="00A27739">
              <w:rPr>
                <w:sz w:val="24"/>
                <w:szCs w:val="24"/>
              </w:rPr>
              <w:t>Аеронавігації, електроніки та телекомунікацій</w:t>
            </w:r>
          </w:p>
        </w:tc>
      </w:tr>
      <w:tr w:rsidR="008B7071" w:rsidRPr="00A27739">
        <w:trPr>
          <w:trHeight w:val="2247"/>
          <w:jc w:val="right"/>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7071" w:rsidRPr="00A27739" w:rsidRDefault="008B7071" w:rsidP="00D252EA">
            <w:pPr>
              <w:spacing w:after="0"/>
            </w:pPr>
            <w:r w:rsidRPr="00A27739">
              <w:rPr>
                <w:b/>
                <w:bCs/>
                <w:sz w:val="24"/>
                <w:szCs w:val="24"/>
              </w:rPr>
              <w:t>Викладач(і)</w:t>
            </w:r>
          </w:p>
        </w:tc>
        <w:tc>
          <w:tcPr>
            <w:tcW w:w="7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7071" w:rsidRPr="00812D3F" w:rsidRDefault="008B7071" w:rsidP="00DB083A">
            <w:pPr>
              <w:spacing w:after="0"/>
              <w:rPr>
                <w:b/>
                <w:bCs/>
                <w:sz w:val="24"/>
                <w:szCs w:val="24"/>
              </w:rPr>
            </w:pPr>
            <w:r w:rsidRPr="00A27739">
              <w:rPr>
                <w:b/>
                <w:bCs/>
                <w:sz w:val="24"/>
                <w:szCs w:val="24"/>
              </w:rPr>
              <w:t>Чіковані Валерій Валеріанович</w:t>
            </w:r>
          </w:p>
          <w:p w:rsidR="008B7071" w:rsidRPr="00A27739" w:rsidRDefault="008B7071" w:rsidP="00DB083A">
            <w:pPr>
              <w:spacing w:after="0"/>
              <w:rPr>
                <w:b/>
                <w:bCs/>
                <w:sz w:val="24"/>
                <w:szCs w:val="24"/>
              </w:rPr>
            </w:pPr>
            <w:r w:rsidRPr="00A27739">
              <w:rPr>
                <w:b/>
                <w:bCs/>
                <w:sz w:val="24"/>
                <w:szCs w:val="24"/>
              </w:rPr>
              <w:t xml:space="preserve">Посада: </w:t>
            </w:r>
            <w:r w:rsidRPr="00A27739">
              <w:rPr>
                <w:sz w:val="24"/>
                <w:szCs w:val="24"/>
              </w:rPr>
              <w:t>Професор</w:t>
            </w:r>
          </w:p>
          <w:p w:rsidR="008B7071" w:rsidRPr="00812D3F" w:rsidRDefault="008B7071" w:rsidP="00DB083A">
            <w:pPr>
              <w:spacing w:after="0"/>
              <w:rPr>
                <w:b/>
                <w:bCs/>
                <w:sz w:val="24"/>
                <w:szCs w:val="24"/>
              </w:rPr>
            </w:pPr>
            <w:r w:rsidRPr="00A27739">
              <w:rPr>
                <w:b/>
                <w:bCs/>
                <w:sz w:val="24"/>
                <w:szCs w:val="24"/>
              </w:rPr>
              <w:t xml:space="preserve">Вчене звання: </w:t>
            </w:r>
            <w:r w:rsidRPr="00A27739">
              <w:rPr>
                <w:sz w:val="24"/>
                <w:szCs w:val="24"/>
              </w:rPr>
              <w:t>Доцент</w:t>
            </w:r>
          </w:p>
          <w:p w:rsidR="008B7071" w:rsidRPr="00A27739" w:rsidRDefault="008B7071" w:rsidP="00DB083A">
            <w:pPr>
              <w:spacing w:after="0"/>
              <w:rPr>
                <w:sz w:val="24"/>
                <w:szCs w:val="24"/>
              </w:rPr>
            </w:pPr>
            <w:r w:rsidRPr="00A27739">
              <w:rPr>
                <w:b/>
                <w:bCs/>
                <w:sz w:val="24"/>
                <w:szCs w:val="24"/>
              </w:rPr>
              <w:t xml:space="preserve">Науковий ступінь: </w:t>
            </w:r>
            <w:r w:rsidRPr="00A27739">
              <w:rPr>
                <w:sz w:val="24"/>
                <w:szCs w:val="24"/>
              </w:rPr>
              <w:t xml:space="preserve">Доктор технічних наук </w:t>
            </w:r>
          </w:p>
          <w:p w:rsidR="008B7071" w:rsidRPr="00A27739" w:rsidRDefault="008B7071" w:rsidP="00C250D4">
            <w:pPr>
              <w:spacing w:after="0"/>
              <w:jc w:val="left"/>
              <w:rPr>
                <w:b/>
                <w:bCs/>
                <w:sz w:val="24"/>
                <w:szCs w:val="24"/>
              </w:rPr>
            </w:pPr>
            <w:r w:rsidRPr="00A27739">
              <w:rPr>
                <w:b/>
                <w:bCs/>
                <w:sz w:val="24"/>
                <w:szCs w:val="24"/>
              </w:rPr>
              <w:t xml:space="preserve">Профайл викладача: </w:t>
            </w:r>
          </w:p>
          <w:p w:rsidR="008B7071" w:rsidRPr="00812D3F" w:rsidRDefault="008B7071" w:rsidP="00DB083A">
            <w:pPr>
              <w:spacing w:after="0"/>
              <w:rPr>
                <w:b/>
                <w:bCs/>
                <w:sz w:val="24"/>
                <w:szCs w:val="24"/>
              </w:rPr>
            </w:pPr>
            <w:r w:rsidRPr="00A27739">
              <w:rPr>
                <w:b/>
                <w:bCs/>
                <w:sz w:val="24"/>
                <w:szCs w:val="24"/>
              </w:rPr>
              <w:t xml:space="preserve">Tel.: </w:t>
            </w:r>
            <w:r w:rsidRPr="00A27739">
              <w:rPr>
                <w:sz w:val="24"/>
                <w:szCs w:val="24"/>
              </w:rPr>
              <w:t>406-74-27</w:t>
            </w:r>
          </w:p>
          <w:p w:rsidR="008B7071" w:rsidRPr="00812D3F" w:rsidRDefault="008B7071" w:rsidP="00DB083A">
            <w:pPr>
              <w:spacing w:after="0"/>
              <w:rPr>
                <w:b/>
                <w:bCs/>
                <w:sz w:val="24"/>
                <w:szCs w:val="24"/>
              </w:rPr>
            </w:pPr>
            <w:r w:rsidRPr="00A27739">
              <w:rPr>
                <w:b/>
                <w:bCs/>
                <w:sz w:val="24"/>
                <w:szCs w:val="24"/>
              </w:rPr>
              <w:t>E-mail:</w:t>
            </w:r>
            <w:r w:rsidRPr="00A27739">
              <w:rPr>
                <w:rFonts w:ascii="Arial" w:hAnsi="Arial" w:cs="Arial"/>
                <w:color w:val="BDC1C6"/>
                <w:spacing w:val="12"/>
                <w:sz w:val="18"/>
                <w:szCs w:val="18"/>
              </w:rPr>
              <w:t xml:space="preserve"> </w:t>
            </w:r>
            <w:r w:rsidRPr="00A27739">
              <w:rPr>
                <w:spacing w:val="12"/>
                <w:sz w:val="24"/>
                <w:szCs w:val="24"/>
              </w:rPr>
              <w:t>v_chikovani@npp.nau.edu.ua</w:t>
            </w:r>
          </w:p>
          <w:p w:rsidR="008B7071" w:rsidRPr="00A27739" w:rsidRDefault="008B7071" w:rsidP="00B21141">
            <w:pPr>
              <w:spacing w:after="0"/>
            </w:pPr>
            <w:r w:rsidRPr="00A27739">
              <w:rPr>
                <w:b/>
                <w:bCs/>
                <w:sz w:val="24"/>
                <w:szCs w:val="24"/>
              </w:rPr>
              <w:t xml:space="preserve">Робоче місце: </w:t>
            </w:r>
            <w:r w:rsidRPr="00A27739">
              <w:rPr>
                <w:sz w:val="24"/>
                <w:szCs w:val="24"/>
              </w:rPr>
              <w:t>5.502</w:t>
            </w:r>
          </w:p>
        </w:tc>
      </w:tr>
      <w:tr w:rsidR="008B7071" w:rsidRPr="00A27739">
        <w:trPr>
          <w:trHeight w:val="288"/>
          <w:jc w:val="right"/>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7071" w:rsidRPr="00A27739" w:rsidRDefault="008B7071" w:rsidP="000660F4">
            <w:pPr>
              <w:spacing w:after="0"/>
              <w:ind w:firstLine="0"/>
              <w:jc w:val="center"/>
              <w:rPr>
                <w:b/>
                <w:bCs/>
                <w:sz w:val="24"/>
                <w:szCs w:val="24"/>
              </w:rPr>
            </w:pPr>
            <w:r w:rsidRPr="00A27739">
              <w:rPr>
                <w:b/>
                <w:bCs/>
                <w:sz w:val="24"/>
                <w:szCs w:val="24"/>
              </w:rPr>
              <w:t>Оригінальність навчальної дисципліни</w:t>
            </w:r>
          </w:p>
        </w:tc>
        <w:tc>
          <w:tcPr>
            <w:tcW w:w="7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7071" w:rsidRPr="000660F4" w:rsidRDefault="008B7071" w:rsidP="00DB083A">
            <w:pPr>
              <w:pStyle w:val="a"/>
              <w:jc w:val="both"/>
              <w:rPr>
                <w:b/>
                <w:bCs/>
                <w:noProof/>
                <w:sz w:val="24"/>
                <w:szCs w:val="24"/>
                <w:lang w:eastAsia="uk-UA"/>
              </w:rPr>
            </w:pPr>
            <w:r>
              <w:rPr>
                <w:color w:val="000000"/>
                <w:sz w:val="24"/>
                <w:szCs w:val="24"/>
              </w:rPr>
              <w:t>Авторський курс</w:t>
            </w:r>
          </w:p>
        </w:tc>
      </w:tr>
      <w:tr w:rsidR="008B7071" w:rsidRPr="00A27739">
        <w:trPr>
          <w:trHeight w:val="288"/>
          <w:jc w:val="right"/>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7071" w:rsidRPr="00A27739" w:rsidRDefault="008B7071" w:rsidP="000660F4">
            <w:pPr>
              <w:spacing w:after="0"/>
              <w:ind w:firstLine="0"/>
              <w:jc w:val="center"/>
              <w:rPr>
                <w:b/>
                <w:bCs/>
                <w:sz w:val="24"/>
                <w:szCs w:val="24"/>
              </w:rPr>
            </w:pPr>
            <w:r w:rsidRPr="00A27739">
              <w:rPr>
                <w:b/>
                <w:bCs/>
                <w:sz w:val="24"/>
                <w:szCs w:val="24"/>
              </w:rPr>
              <w:t>Лінк на дисципліну</w:t>
            </w:r>
          </w:p>
        </w:tc>
        <w:tc>
          <w:tcPr>
            <w:tcW w:w="7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B7071" w:rsidRDefault="008B7071" w:rsidP="00DB083A">
            <w:pPr>
              <w:pStyle w:val="a"/>
              <w:jc w:val="both"/>
              <w:rPr>
                <w:color w:val="000000"/>
                <w:sz w:val="24"/>
                <w:szCs w:val="24"/>
              </w:rPr>
            </w:pPr>
            <w:r>
              <w:rPr>
                <w:color w:val="000000"/>
                <w:sz w:val="24"/>
                <w:szCs w:val="24"/>
              </w:rPr>
              <w:t>Код класу:</w:t>
            </w:r>
            <w:bookmarkStart w:id="0" w:name="_GoBack"/>
            <w:bookmarkEnd w:id="0"/>
          </w:p>
        </w:tc>
      </w:tr>
    </w:tbl>
    <w:p w:rsidR="008B7071" w:rsidRDefault="008B7071"/>
    <w:p w:rsidR="008B7071" w:rsidRDefault="008B7071">
      <w:r>
        <w:t>Зав. кафедри АКСУ</w:t>
      </w:r>
    </w:p>
    <w:p w:rsidR="008B7071" w:rsidRDefault="008B7071"/>
    <w:p w:rsidR="008B7071" w:rsidRDefault="008B7071">
      <w:r>
        <w:t>Виконавець                                                                        Чіковані В. В.</w:t>
      </w:r>
    </w:p>
    <w:sectPr w:rsidR="008B7071" w:rsidSect="00965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AEE"/>
    <w:multiLevelType w:val="hybridMultilevel"/>
    <w:tmpl w:val="EBE69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0475517"/>
    <w:multiLevelType w:val="hybridMultilevel"/>
    <w:tmpl w:val="2D101864"/>
    <w:lvl w:ilvl="0" w:tplc="04190001">
      <w:start w:val="1"/>
      <w:numFmt w:val="bullet"/>
      <w:lvlText w:val=""/>
      <w:lvlJc w:val="left"/>
      <w:pPr>
        <w:ind w:left="1088" w:hanging="360"/>
      </w:pPr>
      <w:rPr>
        <w:rFonts w:ascii="Symbol" w:hAnsi="Symbol" w:cs="Symbol" w:hint="default"/>
      </w:rPr>
    </w:lvl>
    <w:lvl w:ilvl="1" w:tplc="04090003">
      <w:start w:val="1"/>
      <w:numFmt w:val="bullet"/>
      <w:lvlText w:val="o"/>
      <w:lvlJc w:val="left"/>
      <w:pPr>
        <w:ind w:left="1808" w:hanging="360"/>
      </w:pPr>
      <w:rPr>
        <w:rFonts w:ascii="Courier New" w:hAnsi="Courier New" w:cs="Courier New" w:hint="default"/>
      </w:rPr>
    </w:lvl>
    <w:lvl w:ilvl="2" w:tplc="04090005">
      <w:start w:val="1"/>
      <w:numFmt w:val="bullet"/>
      <w:lvlText w:val=""/>
      <w:lvlJc w:val="left"/>
      <w:pPr>
        <w:ind w:left="2528" w:hanging="360"/>
      </w:pPr>
      <w:rPr>
        <w:rFonts w:ascii="Wingdings" w:hAnsi="Wingdings" w:cs="Wingdings" w:hint="default"/>
      </w:rPr>
    </w:lvl>
    <w:lvl w:ilvl="3" w:tplc="04090001">
      <w:start w:val="1"/>
      <w:numFmt w:val="bullet"/>
      <w:lvlText w:val=""/>
      <w:lvlJc w:val="left"/>
      <w:pPr>
        <w:ind w:left="3248" w:hanging="360"/>
      </w:pPr>
      <w:rPr>
        <w:rFonts w:ascii="Symbol" w:hAnsi="Symbol" w:cs="Symbol" w:hint="default"/>
      </w:rPr>
    </w:lvl>
    <w:lvl w:ilvl="4" w:tplc="04090003">
      <w:start w:val="1"/>
      <w:numFmt w:val="bullet"/>
      <w:lvlText w:val="o"/>
      <w:lvlJc w:val="left"/>
      <w:pPr>
        <w:ind w:left="3968" w:hanging="360"/>
      </w:pPr>
      <w:rPr>
        <w:rFonts w:ascii="Courier New" w:hAnsi="Courier New" w:cs="Courier New" w:hint="default"/>
      </w:rPr>
    </w:lvl>
    <w:lvl w:ilvl="5" w:tplc="04090005">
      <w:start w:val="1"/>
      <w:numFmt w:val="bullet"/>
      <w:lvlText w:val=""/>
      <w:lvlJc w:val="left"/>
      <w:pPr>
        <w:ind w:left="4688" w:hanging="360"/>
      </w:pPr>
      <w:rPr>
        <w:rFonts w:ascii="Wingdings" w:hAnsi="Wingdings" w:cs="Wingdings" w:hint="default"/>
      </w:rPr>
    </w:lvl>
    <w:lvl w:ilvl="6" w:tplc="04090001">
      <w:start w:val="1"/>
      <w:numFmt w:val="bullet"/>
      <w:lvlText w:val=""/>
      <w:lvlJc w:val="left"/>
      <w:pPr>
        <w:ind w:left="5408" w:hanging="360"/>
      </w:pPr>
      <w:rPr>
        <w:rFonts w:ascii="Symbol" w:hAnsi="Symbol" w:cs="Symbol" w:hint="default"/>
      </w:rPr>
    </w:lvl>
    <w:lvl w:ilvl="7" w:tplc="04090003">
      <w:start w:val="1"/>
      <w:numFmt w:val="bullet"/>
      <w:lvlText w:val="o"/>
      <w:lvlJc w:val="left"/>
      <w:pPr>
        <w:ind w:left="6128" w:hanging="360"/>
      </w:pPr>
      <w:rPr>
        <w:rFonts w:ascii="Courier New" w:hAnsi="Courier New" w:cs="Courier New" w:hint="default"/>
      </w:rPr>
    </w:lvl>
    <w:lvl w:ilvl="8" w:tplc="04090005">
      <w:start w:val="1"/>
      <w:numFmt w:val="bullet"/>
      <w:lvlText w:val=""/>
      <w:lvlJc w:val="left"/>
      <w:pPr>
        <w:ind w:left="6848" w:hanging="360"/>
      </w:pPr>
      <w:rPr>
        <w:rFonts w:ascii="Wingdings" w:hAnsi="Wingdings" w:cs="Wingdings" w:hint="default"/>
      </w:rPr>
    </w:lvl>
  </w:abstractNum>
  <w:abstractNum w:abstractNumId="2">
    <w:nsid w:val="4A416C25"/>
    <w:multiLevelType w:val="hybridMultilevel"/>
    <w:tmpl w:val="1B20E072"/>
    <w:lvl w:ilvl="0" w:tplc="0409000F">
      <w:start w:val="1"/>
      <w:numFmt w:val="decimal"/>
      <w:lvlText w:val="%1."/>
      <w:lvlJc w:val="left"/>
      <w:pPr>
        <w:ind w:left="720" w:hanging="360"/>
      </w:pPr>
      <w:rPr>
        <w:rFonts w:eastAsia="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A8F0E12"/>
    <w:multiLevelType w:val="hybridMultilevel"/>
    <w:tmpl w:val="DC2E8F52"/>
    <w:lvl w:ilvl="0" w:tplc="04090001">
      <w:start w:val="1"/>
      <w:numFmt w:val="bullet"/>
      <w:lvlText w:val=""/>
      <w:lvlJc w:val="left"/>
      <w:pPr>
        <w:ind w:left="733" w:hanging="360"/>
      </w:pPr>
      <w:rPr>
        <w:rFonts w:ascii="Symbol" w:hAnsi="Symbol" w:cs="Symbol" w:hint="default"/>
      </w:rPr>
    </w:lvl>
    <w:lvl w:ilvl="1" w:tplc="04090003">
      <w:start w:val="1"/>
      <w:numFmt w:val="bullet"/>
      <w:lvlText w:val="o"/>
      <w:lvlJc w:val="left"/>
      <w:pPr>
        <w:ind w:left="1453" w:hanging="360"/>
      </w:pPr>
      <w:rPr>
        <w:rFonts w:ascii="Courier New" w:hAnsi="Courier New" w:cs="Courier New" w:hint="default"/>
      </w:rPr>
    </w:lvl>
    <w:lvl w:ilvl="2" w:tplc="04090005">
      <w:start w:val="1"/>
      <w:numFmt w:val="bullet"/>
      <w:lvlText w:val=""/>
      <w:lvlJc w:val="left"/>
      <w:pPr>
        <w:ind w:left="2173" w:hanging="360"/>
      </w:pPr>
      <w:rPr>
        <w:rFonts w:ascii="Wingdings" w:hAnsi="Wingdings" w:cs="Wingdings" w:hint="default"/>
      </w:rPr>
    </w:lvl>
    <w:lvl w:ilvl="3" w:tplc="04090001">
      <w:start w:val="1"/>
      <w:numFmt w:val="bullet"/>
      <w:lvlText w:val=""/>
      <w:lvlJc w:val="left"/>
      <w:pPr>
        <w:ind w:left="2893" w:hanging="360"/>
      </w:pPr>
      <w:rPr>
        <w:rFonts w:ascii="Symbol" w:hAnsi="Symbol" w:cs="Symbol" w:hint="default"/>
      </w:rPr>
    </w:lvl>
    <w:lvl w:ilvl="4" w:tplc="04090003">
      <w:start w:val="1"/>
      <w:numFmt w:val="bullet"/>
      <w:lvlText w:val="o"/>
      <w:lvlJc w:val="left"/>
      <w:pPr>
        <w:ind w:left="3613" w:hanging="360"/>
      </w:pPr>
      <w:rPr>
        <w:rFonts w:ascii="Courier New" w:hAnsi="Courier New" w:cs="Courier New" w:hint="default"/>
      </w:rPr>
    </w:lvl>
    <w:lvl w:ilvl="5" w:tplc="04090005">
      <w:start w:val="1"/>
      <w:numFmt w:val="bullet"/>
      <w:lvlText w:val=""/>
      <w:lvlJc w:val="left"/>
      <w:pPr>
        <w:ind w:left="4333" w:hanging="360"/>
      </w:pPr>
      <w:rPr>
        <w:rFonts w:ascii="Wingdings" w:hAnsi="Wingdings" w:cs="Wingdings" w:hint="default"/>
      </w:rPr>
    </w:lvl>
    <w:lvl w:ilvl="6" w:tplc="04090001">
      <w:start w:val="1"/>
      <w:numFmt w:val="bullet"/>
      <w:lvlText w:val=""/>
      <w:lvlJc w:val="left"/>
      <w:pPr>
        <w:ind w:left="5053" w:hanging="360"/>
      </w:pPr>
      <w:rPr>
        <w:rFonts w:ascii="Symbol" w:hAnsi="Symbol" w:cs="Symbol" w:hint="default"/>
      </w:rPr>
    </w:lvl>
    <w:lvl w:ilvl="7" w:tplc="04090003">
      <w:start w:val="1"/>
      <w:numFmt w:val="bullet"/>
      <w:lvlText w:val="o"/>
      <w:lvlJc w:val="left"/>
      <w:pPr>
        <w:ind w:left="5773" w:hanging="360"/>
      </w:pPr>
      <w:rPr>
        <w:rFonts w:ascii="Courier New" w:hAnsi="Courier New" w:cs="Courier New" w:hint="default"/>
      </w:rPr>
    </w:lvl>
    <w:lvl w:ilvl="8" w:tplc="04090005">
      <w:start w:val="1"/>
      <w:numFmt w:val="bullet"/>
      <w:lvlText w:val=""/>
      <w:lvlJc w:val="left"/>
      <w:pPr>
        <w:ind w:left="6493"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135"/>
    <w:rsid w:val="0001452B"/>
    <w:rsid w:val="000660F4"/>
    <w:rsid w:val="000919D2"/>
    <w:rsid w:val="00100EEB"/>
    <w:rsid w:val="001B16C3"/>
    <w:rsid w:val="001C3FA1"/>
    <w:rsid w:val="002029CB"/>
    <w:rsid w:val="00285D31"/>
    <w:rsid w:val="002D5E67"/>
    <w:rsid w:val="00303D91"/>
    <w:rsid w:val="00421C68"/>
    <w:rsid w:val="004812D3"/>
    <w:rsid w:val="004A5D2C"/>
    <w:rsid w:val="004D5A5D"/>
    <w:rsid w:val="00520895"/>
    <w:rsid w:val="005353BC"/>
    <w:rsid w:val="00541292"/>
    <w:rsid w:val="00654B9C"/>
    <w:rsid w:val="006A35E0"/>
    <w:rsid w:val="00707816"/>
    <w:rsid w:val="00722FBD"/>
    <w:rsid w:val="0078642B"/>
    <w:rsid w:val="007C35A4"/>
    <w:rsid w:val="00812D3F"/>
    <w:rsid w:val="00833C5F"/>
    <w:rsid w:val="00845E73"/>
    <w:rsid w:val="008A3135"/>
    <w:rsid w:val="008B7071"/>
    <w:rsid w:val="008C2564"/>
    <w:rsid w:val="009651B8"/>
    <w:rsid w:val="009C71A7"/>
    <w:rsid w:val="009E3678"/>
    <w:rsid w:val="009E6FB6"/>
    <w:rsid w:val="00A14E12"/>
    <w:rsid w:val="00A27739"/>
    <w:rsid w:val="00A42919"/>
    <w:rsid w:val="00A85947"/>
    <w:rsid w:val="00B21141"/>
    <w:rsid w:val="00B23078"/>
    <w:rsid w:val="00BE029E"/>
    <w:rsid w:val="00C250B6"/>
    <w:rsid w:val="00C250D4"/>
    <w:rsid w:val="00C41CD1"/>
    <w:rsid w:val="00CF6AA6"/>
    <w:rsid w:val="00D252EA"/>
    <w:rsid w:val="00D30572"/>
    <w:rsid w:val="00D37676"/>
    <w:rsid w:val="00D96C26"/>
    <w:rsid w:val="00DB083A"/>
    <w:rsid w:val="00DF3C28"/>
    <w:rsid w:val="00E613A4"/>
    <w:rsid w:val="00E91629"/>
    <w:rsid w:val="00F0052D"/>
    <w:rsid w:val="00F64D5D"/>
    <w:rsid w:val="00FF0982"/>
    <w:rsid w:val="00FF2F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72"/>
    <w:pPr>
      <w:spacing w:after="120"/>
      <w:ind w:firstLine="709"/>
      <w:jc w:val="both"/>
    </w:pPr>
    <w:rPr>
      <w:sz w:val="28"/>
      <w:szCs w:val="28"/>
      <w:lang w:val="uk-UA"/>
    </w:rPr>
  </w:style>
  <w:style w:type="paragraph" w:styleId="Heading8">
    <w:name w:val="heading 8"/>
    <w:basedOn w:val="Normal"/>
    <w:next w:val="Normal"/>
    <w:link w:val="Heading8Char"/>
    <w:uiPriority w:val="99"/>
    <w:qFormat/>
    <w:rsid w:val="008A3135"/>
    <w:pPr>
      <w:spacing w:before="240" w:after="60"/>
      <w:ind w:firstLine="0"/>
      <w:jc w:val="left"/>
      <w:outlineLvl w:val="7"/>
    </w:pPr>
    <w:rPr>
      <w:rFonts w:eastAsia="Times New Roman"/>
      <w:i/>
      <w:i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8A3135"/>
    <w:rPr>
      <w:rFonts w:eastAsia="Times New Roman"/>
      <w:i/>
      <w:iCs/>
      <w:sz w:val="24"/>
      <w:szCs w:val="24"/>
      <w:lang w:val="uk-UA"/>
    </w:rPr>
  </w:style>
  <w:style w:type="paragraph" w:customStyle="1" w:styleId="Default">
    <w:name w:val="Default"/>
    <w:uiPriority w:val="99"/>
    <w:rsid w:val="008A3135"/>
    <w:pPr>
      <w:autoSpaceDE w:val="0"/>
      <w:autoSpaceDN w:val="0"/>
      <w:adjustRightInd w:val="0"/>
    </w:pPr>
    <w:rPr>
      <w:rFonts w:eastAsia="Arial Unicode MS"/>
      <w:color w:val="000000"/>
      <w:sz w:val="24"/>
      <w:szCs w:val="24"/>
      <w:lang w:val="ru-RU" w:eastAsia="ru-RU"/>
    </w:rPr>
  </w:style>
  <w:style w:type="character" w:customStyle="1" w:styleId="tlid-translation">
    <w:name w:val="tlid-translation"/>
    <w:uiPriority w:val="99"/>
    <w:rsid w:val="008A3135"/>
  </w:style>
  <w:style w:type="paragraph" w:customStyle="1" w:styleId="a">
    <w:name w:val="Вміст таблиці"/>
    <w:basedOn w:val="Normal"/>
    <w:uiPriority w:val="99"/>
    <w:rsid w:val="008A3135"/>
    <w:pPr>
      <w:suppressLineNumbers/>
      <w:suppressAutoHyphens/>
      <w:spacing w:after="0"/>
      <w:ind w:firstLine="0"/>
      <w:jc w:val="left"/>
    </w:pPr>
    <w:rPr>
      <w:rFonts w:eastAsia="NSimSun"/>
      <w:kern w:val="2"/>
      <w:lang w:eastAsia="zh-CN"/>
    </w:rPr>
  </w:style>
  <w:style w:type="paragraph" w:styleId="ListParagraph">
    <w:name w:val="List Paragraph"/>
    <w:basedOn w:val="Normal"/>
    <w:uiPriority w:val="99"/>
    <w:qFormat/>
    <w:rsid w:val="00CF6AA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1062</Words>
  <Characters>6056</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 21</dc:title>
  <dc:subject/>
  <dc:creator>Valeri Chikovani</dc:creator>
  <cp:keywords/>
  <dc:description/>
  <cp:lastModifiedBy>user</cp:lastModifiedBy>
  <cp:revision>2</cp:revision>
  <dcterms:created xsi:type="dcterms:W3CDTF">2024-07-01T09:22:00Z</dcterms:created>
  <dcterms:modified xsi:type="dcterms:W3CDTF">2024-07-01T09:22:00Z</dcterms:modified>
</cp:coreProperties>
</file>